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云南省保健康复中心2025-2028年桶装水采购项目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84"/>
          <w:szCs w:val="8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  <w:t>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  <w:t>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  <w:t>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84"/>
          <w:szCs w:val="84"/>
        </w:rPr>
        <w:t>件</w:t>
      </w:r>
    </w:p>
    <w:p>
      <w:pPr>
        <w:spacing w:after="156" w:afterLines="50" w:line="560" w:lineRule="exact"/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sz w:val="84"/>
          <w:szCs w:val="84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84"/>
          <w:szCs w:val="84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84"/>
          <w:szCs w:val="84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84"/>
          <w:szCs w:val="84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月</w:t>
      </w:r>
    </w:p>
    <w:p>
      <w:pPr>
        <w:widowControl/>
        <w:shd w:val="clear" w:color="auto" w:fill="FFFFFF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84"/>
          <w:szCs w:val="8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目录</w:t>
      </w:r>
    </w:p>
    <w:p>
      <w:pPr>
        <w:numPr>
          <w:ilvl w:val="0"/>
          <w:numId w:val="1"/>
        </w:numPr>
        <w:spacing w:after="156" w:afterLines="50" w:line="560" w:lineRule="exact"/>
        <w:jc w:val="left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44"/>
          <w:szCs w:val="44"/>
        </w:rPr>
        <w:t>遴选公告</w:t>
      </w:r>
    </w:p>
    <w:p>
      <w:pPr>
        <w:numPr>
          <w:ilvl w:val="0"/>
          <w:numId w:val="1"/>
        </w:numPr>
        <w:spacing w:after="156" w:afterLines="50" w:line="560" w:lineRule="exact"/>
        <w:jc w:val="left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Style w:val="9"/>
          <w:rFonts w:hint="eastAsia" w:ascii="仿宋_GB2312" w:hAnsi="仿宋_GB2312" w:eastAsia="仿宋_GB2312" w:cs="仿宋_GB2312"/>
          <w:b w:val="0"/>
          <w:sz w:val="44"/>
          <w:szCs w:val="44"/>
        </w:rPr>
        <w:t>遴选办法</w:t>
      </w:r>
    </w:p>
    <w:p>
      <w:pPr>
        <w:numPr>
          <w:ilvl w:val="0"/>
          <w:numId w:val="1"/>
        </w:numPr>
        <w:spacing w:after="156" w:afterLines="50" w:line="560" w:lineRule="exact"/>
        <w:jc w:val="left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Style w:val="9"/>
          <w:rFonts w:hint="eastAsia" w:ascii="仿宋_GB2312" w:hAnsi="仿宋_GB2312" w:eastAsia="仿宋_GB2312" w:cs="仿宋_GB2312"/>
          <w:b w:val="0"/>
          <w:sz w:val="44"/>
          <w:szCs w:val="44"/>
        </w:rPr>
        <w:t>遴选报名文件格式</w:t>
      </w:r>
    </w:p>
    <w:p>
      <w:pPr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-2028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年桶装水采购项目遴选公告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中心日常用水需求，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采供科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本着公开、公平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竞争的原则，拟对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-2028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年桶装水采购项目进行采购遴选。现诚邀有资质和有实力的企业前来报名。现将有关事宜公告如下：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一、遴选单位：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云南省保健康复中心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云南省保健康复中心2025-2028年桶装水采购项目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项目编号：CG20250501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包1：桶装水预算单价9元/桶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包2：件装水预算单价17元/件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、遴选方式：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参照中心采购管理办法进行遴选，择优选择桶装水供应商2家，件装水供应商1家（供应商报价不得高于预算单价）。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供应商可以报名其中一个包，也可以同时报名两个包的遴选。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在合同服务期内，供应商接到采购人的送水通知后，将饮用水配送到中心各科室、部门或指定地点。货款按季度或半年结算。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供应商参加本次遴选应具备下列条件：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1.具有独立承担民事责任的能力。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2.营业执照具有相应的经营范围。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3.安宁市内有固定送水站点，能送到指定地点。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4.提供的饮用水质量指标须达到相应的生产国标，提供有效的饮用水生产厂家的《检测报告》。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5.本项目不接受联合体投标。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七、报名时间、地点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1.时间：2025年5月29日至2025年6月6日，每天上午08:00至11:30，下午14:00至17:30（北京时间）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2.地点：安宁市温泉街道13号云南省保健康复中心行政楼二楼采供科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3.网上报名：将公司营业执照、食品经营许可证、联系人、联系电话发送至邮箱sbjkfzx@163.com，收到回执视为报名成功。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4.遴选文件获取：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自行下载附件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八、遴选响应文件递交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1.递交时间：2025年6月10日下午14:00-14:30。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2.地点：云南省保健康复中心（安宁市温泉街道龙溪路13号）养老养生中心大楼4号会议室。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3.逾期送达或者未按照要求密封的响应文件，采购人将拒收。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九、开标时间、地点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1.开始时间：2025年6月10日下午14:30。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2.地点：云南省保健康复中心（安宁市温泉街道龙溪路13号）养老养生中心大楼4号会议室。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十、发布公告的媒体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本次采购公告在云南省保健康复中心官网发布，我单位对其他网站或媒体转载的公告及公告内容不承担任何责任。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十一、联系方式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采购人：云南省保健康复中心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联系地址：云南省安宁市温泉街道龙溪路13号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联系人：欧阳老师、刘老师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联系电话：0871-66252269</w:t>
      </w:r>
    </w:p>
    <w:p>
      <w:pPr>
        <w:rPr>
          <w:rFonts w:hint="default"/>
          <w:lang w:val="en-US" w:eastAsia="zh-CN"/>
        </w:rPr>
      </w:pPr>
    </w:p>
    <w:p>
      <w:pPr>
        <w:spacing w:after="156" w:afterLines="50" w:line="560" w:lineRule="exact"/>
        <w:ind w:firstLine="343" w:firstLineChars="95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遴选办法</w:t>
      </w:r>
    </w:p>
    <w:p>
      <w:pPr>
        <w:pStyle w:val="10"/>
        <w:spacing w:line="560" w:lineRule="exact"/>
        <w:ind w:firstLine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本次遴选评定分为综合评分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现场考察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个步骤。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、综合评审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综合评审从价格、质量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售后服务承诺三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个方面进行评审，价格占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分、质量占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售后服务承诺占30分，总计100分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，详见《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桶装水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遴选综合评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表》。评审结束，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按得分从高至低排序，取前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名确定为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桶装水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质同价低者优先，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第一候选人无法满足供货需求或是违反合同内容，拒不整改的情况，由第二候选人供货，以此类推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实地考察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遴选小组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成员及纪委成员，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对报名单位进行实地考察，对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中标供应商资质（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营业执照、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供货合同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等原件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、经营场所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办公地点、供货能力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进行评定，确定是否进入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供货名单，如有资格不符的供应商按照排名顺延递补。</w:t>
      </w:r>
    </w:p>
    <w:p>
      <w:pPr>
        <w:jc w:val="center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桶装水采购项目综合评分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表</w:t>
      </w:r>
    </w:p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244"/>
        <w:gridCol w:w="977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98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370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评分内容及分值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9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价格（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分）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以投标的最低报价为基准，高于基准价酌情扣分。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质量（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分）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提供水质检验报告得10分；公司获得质量方面的荣誉、成果等资料酌情给分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售后服务承诺（30分）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49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质量问题同意退换货得10分，不同意得0分；送货时间30分钟内得15分，30-120分钟得10分，半天得5分，超过半天得0分；其他售后承诺0-5分（增值服务内容酌情给分）。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总分</w:t>
            </w:r>
          </w:p>
        </w:tc>
        <w:tc>
          <w:tcPr>
            <w:tcW w:w="8370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68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评委签字：</w:t>
            </w:r>
          </w:p>
        </w:tc>
      </w:tr>
    </w:tbl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</w:pPr>
    </w:p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</w:pPr>
    </w:p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</w:pPr>
    </w:p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</w:pPr>
    </w:p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</w:pPr>
    </w:p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</w:pPr>
    </w:p>
    <w:p>
      <w:pPr>
        <w:pStyle w:val="3"/>
        <w:widowControl w:val="0"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val="en-US" w:eastAsia="zh-CN"/>
        </w:rPr>
        <w:t>2025-2028年桶装水采购项目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single"/>
          <w:lang w:eastAsia="zh-CN"/>
        </w:rPr>
        <w:t>遴选</w:t>
      </w:r>
    </w:p>
    <w:p>
      <w:pPr>
        <w:pStyle w:val="3"/>
        <w:rPr>
          <w:rFonts w:hint="eastAsia" w:ascii="仿宋_GB2312" w:hAnsi="仿宋_GB2312" w:eastAsia="仿宋_GB2312" w:cs="仿宋_GB2312"/>
          <w:color w:val="000000"/>
          <w:sz w:val="44"/>
          <w:szCs w:val="44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44"/>
          <w:szCs w:val="44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44"/>
          <w:szCs w:val="44"/>
          <w:lang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b/>
          <w:color w:val="000000"/>
          <w:sz w:val="84"/>
          <w:szCs w:val="8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84"/>
          <w:szCs w:val="8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/>
          <w:color w:val="000000"/>
          <w:sz w:val="84"/>
          <w:szCs w:val="84"/>
          <w:lang w:eastAsia="zh-CN"/>
        </w:rPr>
        <w:t>资料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auto"/>
        <w:ind w:firstLine="960" w:firstLineChars="3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480" w:lineRule="auto"/>
        <w:ind w:firstLine="3680" w:firstLineChars="1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目录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（加盖公章）；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二、法定代表人身份证明文件；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三、法人代表授权委托书（如为非法定代表人参与投标的）；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四、货款结算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五、报价一览表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六、企业形象证明材料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质量要求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售后服务承诺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九、其他材料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注：所有证明材料原件备查，复印件必须加盖公章（无盖章视为无效材料）。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供应商资质要求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（复印件加盖公章）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提供生产企业营业执照、配送企业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营业执照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复印件。</w:t>
      </w:r>
    </w:p>
    <w:p>
      <w:pPr>
        <w:widowControl/>
        <w:numPr>
          <w:ilvl w:val="0"/>
          <w:numId w:val="3"/>
        </w:numPr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食品经营许可证复印纸。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二、法定代表人身份证明文件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法定代表人身份证复印件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三、法定代表人授权委托书</w:t>
      </w:r>
    </w:p>
    <w:p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如为非法定代表人参与投标的）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为我方代理人。代理人根据授权，以我方名义进行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云南省保健康复中心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桶装水采购项目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遴选有关事宜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，其法律后果由我方承担。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本授权书于年月日签字生效，特此声明。</w:t>
      </w:r>
    </w:p>
    <w:p>
      <w:pPr>
        <w:spacing w:line="5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附：委托代理人身份证复印件（正反两面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500" w:lineRule="exact"/>
        <w:ind w:right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1332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1332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单位名单（公章）：</w:t>
      </w:r>
    </w:p>
    <w:p>
      <w:pPr>
        <w:spacing w:line="500" w:lineRule="exact"/>
        <w:ind w:right="1052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spacing w:line="500" w:lineRule="exact"/>
        <w:ind w:right="1052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委托代理人（签字）：</w:t>
      </w:r>
    </w:p>
    <w:p>
      <w:pPr>
        <w:spacing w:line="500" w:lineRule="exact"/>
        <w:ind w:right="482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right="48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left="0" w:leftChars="0" w:right="482" w:firstLine="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货款结算</w:t>
      </w:r>
    </w:p>
    <w:p>
      <w:pPr>
        <w:numPr>
          <w:ilvl w:val="0"/>
          <w:numId w:val="0"/>
        </w:numPr>
        <w:spacing w:line="600" w:lineRule="exact"/>
        <w:ind w:leftChars="0" w:right="482" w:rightChars="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40" w:lineRule="exact"/>
        <w:ind w:right="48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提供对公账户复印件或是结算账号信息。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spacing w:line="640" w:lineRule="exact"/>
        <w:ind w:right="482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备注:需与发票上销售方开户行及账号信息一致。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480" w:lineRule="atLeast"/>
        <w:ind w:leftChars="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报价一览表</w:t>
      </w:r>
    </w:p>
    <w:p>
      <w:pPr>
        <w:numPr>
          <w:ilvl w:val="0"/>
          <w:numId w:val="0"/>
        </w:numPr>
        <w:spacing w:line="640" w:lineRule="exact"/>
        <w:ind w:right="482" w:righ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云南省保健康复中心2025-2028年桶装水采购项目</w:t>
      </w:r>
    </w:p>
    <w:p>
      <w:pPr>
        <w:numPr>
          <w:ilvl w:val="0"/>
          <w:numId w:val="0"/>
        </w:numPr>
        <w:spacing w:line="640" w:lineRule="exact"/>
        <w:ind w:right="482" w:righ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报价单</w:t>
      </w:r>
    </w:p>
    <w:p>
      <w:pPr>
        <w:spacing w:line="640" w:lineRule="exact"/>
        <w:ind w:right="48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项目编号：CG20250501</w:t>
      </w:r>
    </w:p>
    <w:p>
      <w:pPr>
        <w:spacing w:line="640" w:lineRule="exact"/>
        <w:ind w:right="48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预算单价：9元/桶</w:t>
      </w:r>
    </w:p>
    <w:tbl>
      <w:tblPr>
        <w:tblStyle w:val="4"/>
        <w:tblpPr w:leftFromText="180" w:rightFromText="180" w:vertAnchor="text" w:horzAnchor="page" w:tblpX="1635" w:tblpY="256"/>
        <w:tblOverlap w:val="never"/>
        <w:tblW w:w="8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690"/>
        <w:gridCol w:w="136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包装饮用桶装水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18.9L/桶，全年用量4000-5000桶，</w:t>
            </w:r>
          </w:p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包装饮用桶装水符合《食品安全国家标准包装饮用水》GB19298-2014瓶(桶)要求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备注：报价不得高于预算单价。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）</w:t>
      </w:r>
    </w:p>
    <w:p>
      <w:pPr>
        <w:bidi w:val="0"/>
        <w:ind w:firstLine="321" w:firstLineChars="100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日  期：2025年6月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日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right="482" w:righ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云南省保健康复中心2025-2028年件装水采购项目</w:t>
      </w:r>
    </w:p>
    <w:p>
      <w:pPr>
        <w:numPr>
          <w:ilvl w:val="0"/>
          <w:numId w:val="0"/>
        </w:numPr>
        <w:spacing w:line="640" w:lineRule="exact"/>
        <w:ind w:right="482" w:right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报价单</w:t>
      </w:r>
    </w:p>
    <w:p>
      <w:pPr>
        <w:spacing w:line="640" w:lineRule="exact"/>
        <w:ind w:right="48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项目编号：CG20250501</w:t>
      </w:r>
    </w:p>
    <w:p>
      <w:pPr>
        <w:spacing w:line="640" w:lineRule="exact"/>
        <w:ind w:right="482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预算单价：17元/件（24瓶）</w:t>
      </w:r>
    </w:p>
    <w:tbl>
      <w:tblPr>
        <w:tblStyle w:val="4"/>
        <w:tblpPr w:leftFromText="180" w:rightFromText="180" w:vertAnchor="text" w:horzAnchor="page" w:tblpX="1635" w:tblpY="256"/>
        <w:tblOverlap w:val="never"/>
        <w:tblW w:w="8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065"/>
        <w:gridCol w:w="135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  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  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包装饮用桶装水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500ML/瓶，24瓶/件，定制“云南省保健康复中心”标识和LOGO，全年用量1000件左右。</w:t>
            </w:r>
          </w:p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包装饮用桶装水符合《食品安全国家标准包装饮用水》GB19298-2014瓶(桶)要求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备注：报价不得高于预算单价。</w:t>
      </w: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）</w:t>
      </w:r>
    </w:p>
    <w:p>
      <w:pPr>
        <w:bidi w:val="0"/>
        <w:ind w:firstLine="321" w:firstLineChars="100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日  期：2025年6月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日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640" w:lineRule="exact"/>
        <w:ind w:right="48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六、企业形象证明材料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1、提供生产、经营场所、仓储、店铺的图片。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2、提供公司简介、水站人员配置、配送人员健康证等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虚假响应一经发现一律作废标处理。</w:t>
      </w:r>
    </w:p>
    <w:p>
      <w:pPr>
        <w:tabs>
          <w:tab w:val="left" w:pos="3441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质量要求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材料</w:t>
      </w:r>
    </w:p>
    <w:p>
      <w:pPr>
        <w:widowControl/>
        <w:numPr>
          <w:ilvl w:val="0"/>
          <w:numId w:val="4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水质检验报告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复印件（加盖公章），原件备查。</w:t>
      </w:r>
    </w:p>
    <w:p>
      <w:pPr>
        <w:widowControl/>
        <w:spacing w:line="560" w:lineRule="exact"/>
        <w:rPr>
          <w:rFonts w:hint="default" w:ascii="仿宋_GB2312" w:hAnsi="仿宋_GB2312" w:eastAsia="仿宋_GB2312" w:cs="仿宋_GB2312"/>
          <w:b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2、提供公司获得的荣誉、成果等资料复印件（加盖买方公章）。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both"/>
        <w:rPr>
          <w:rFonts w:hint="eastAsia"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640" w:lineRule="exact"/>
        <w:ind w:right="482"/>
        <w:jc w:val="center"/>
        <w:rPr>
          <w:rFonts w:hint="default" w:ascii="仿宋_GB2312" w:hAnsi="仿宋_GB2312" w:eastAsia="仿宋_GB2312" w:cs="仿宋_GB2312"/>
          <w:b/>
          <w:bCs/>
          <w:color w:val="66666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售后服务承诺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1.同意退换货承诺：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2.送货时间承诺：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3.其他售后承诺（含增值服务）：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九、其他材料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DFED1"/>
    <w:multiLevelType w:val="singleLevel"/>
    <w:tmpl w:val="C8DDFE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C24397"/>
    <w:multiLevelType w:val="singleLevel"/>
    <w:tmpl w:val="D0C243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878FFF"/>
    <w:multiLevelType w:val="singleLevel"/>
    <w:tmpl w:val="0E878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C72B82"/>
    <w:multiLevelType w:val="singleLevel"/>
    <w:tmpl w:val="53C72B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626C"/>
    <w:rsid w:val="007A6409"/>
    <w:rsid w:val="01492D91"/>
    <w:rsid w:val="01773477"/>
    <w:rsid w:val="03E10356"/>
    <w:rsid w:val="04716658"/>
    <w:rsid w:val="05F66454"/>
    <w:rsid w:val="08A47877"/>
    <w:rsid w:val="08C0550B"/>
    <w:rsid w:val="091A7C8A"/>
    <w:rsid w:val="0A3C5699"/>
    <w:rsid w:val="0A6919E9"/>
    <w:rsid w:val="0AC41A19"/>
    <w:rsid w:val="0B640E1B"/>
    <w:rsid w:val="0C3630EF"/>
    <w:rsid w:val="0CB90C9B"/>
    <w:rsid w:val="0CDB0CA5"/>
    <w:rsid w:val="0CE2462D"/>
    <w:rsid w:val="0D296826"/>
    <w:rsid w:val="0D4766BB"/>
    <w:rsid w:val="0DB30465"/>
    <w:rsid w:val="0E0908A4"/>
    <w:rsid w:val="0E454BC5"/>
    <w:rsid w:val="0F003969"/>
    <w:rsid w:val="11132D8F"/>
    <w:rsid w:val="11BC7BEB"/>
    <w:rsid w:val="121454E1"/>
    <w:rsid w:val="12906453"/>
    <w:rsid w:val="12B20DBB"/>
    <w:rsid w:val="13DD17A2"/>
    <w:rsid w:val="143B7FF8"/>
    <w:rsid w:val="15B413A8"/>
    <w:rsid w:val="15C164C0"/>
    <w:rsid w:val="169A03A1"/>
    <w:rsid w:val="16BE59A3"/>
    <w:rsid w:val="17514FCE"/>
    <w:rsid w:val="17A75B29"/>
    <w:rsid w:val="17D52636"/>
    <w:rsid w:val="188D656C"/>
    <w:rsid w:val="18CE0E08"/>
    <w:rsid w:val="18F0644B"/>
    <w:rsid w:val="1B1177A6"/>
    <w:rsid w:val="1B8575B5"/>
    <w:rsid w:val="1C5552D4"/>
    <w:rsid w:val="1DD13FE0"/>
    <w:rsid w:val="1F0138C3"/>
    <w:rsid w:val="1FA95A17"/>
    <w:rsid w:val="20415211"/>
    <w:rsid w:val="20D662C6"/>
    <w:rsid w:val="21B60677"/>
    <w:rsid w:val="21F430C2"/>
    <w:rsid w:val="21F4624E"/>
    <w:rsid w:val="2264467A"/>
    <w:rsid w:val="22F55FE0"/>
    <w:rsid w:val="243E5205"/>
    <w:rsid w:val="25B811EE"/>
    <w:rsid w:val="26731922"/>
    <w:rsid w:val="267E00A6"/>
    <w:rsid w:val="27796C51"/>
    <w:rsid w:val="27857FFC"/>
    <w:rsid w:val="278F0E5E"/>
    <w:rsid w:val="29117EA8"/>
    <w:rsid w:val="29D532D8"/>
    <w:rsid w:val="2A941C58"/>
    <w:rsid w:val="2A997AF3"/>
    <w:rsid w:val="2B4C7596"/>
    <w:rsid w:val="2D8325F3"/>
    <w:rsid w:val="2E362909"/>
    <w:rsid w:val="2FE77CA5"/>
    <w:rsid w:val="307B2717"/>
    <w:rsid w:val="321E0BC9"/>
    <w:rsid w:val="33A6194A"/>
    <w:rsid w:val="368D718F"/>
    <w:rsid w:val="368E4C10"/>
    <w:rsid w:val="36E01197"/>
    <w:rsid w:val="37211C00"/>
    <w:rsid w:val="38295D87"/>
    <w:rsid w:val="382F43FF"/>
    <w:rsid w:val="38DA45F7"/>
    <w:rsid w:val="39FC1FC0"/>
    <w:rsid w:val="3A3B1E79"/>
    <w:rsid w:val="3C812767"/>
    <w:rsid w:val="3DED0E54"/>
    <w:rsid w:val="3DF21B38"/>
    <w:rsid w:val="3E8751F4"/>
    <w:rsid w:val="3EA254A4"/>
    <w:rsid w:val="3F45735D"/>
    <w:rsid w:val="3FA00970"/>
    <w:rsid w:val="40870DEF"/>
    <w:rsid w:val="41A213BA"/>
    <w:rsid w:val="424F19F5"/>
    <w:rsid w:val="426201B3"/>
    <w:rsid w:val="426E308D"/>
    <w:rsid w:val="42B424FC"/>
    <w:rsid w:val="42DD1142"/>
    <w:rsid w:val="431E79AD"/>
    <w:rsid w:val="43A75821"/>
    <w:rsid w:val="44130E01"/>
    <w:rsid w:val="44495E16"/>
    <w:rsid w:val="44B37A44"/>
    <w:rsid w:val="44BB002C"/>
    <w:rsid w:val="452B604A"/>
    <w:rsid w:val="45BB491C"/>
    <w:rsid w:val="462E4D32"/>
    <w:rsid w:val="472829CB"/>
    <w:rsid w:val="47562EAC"/>
    <w:rsid w:val="47D3233B"/>
    <w:rsid w:val="48B25D55"/>
    <w:rsid w:val="492D1E1C"/>
    <w:rsid w:val="49C449CF"/>
    <w:rsid w:val="49FC11EF"/>
    <w:rsid w:val="4A0E4F0B"/>
    <w:rsid w:val="4A641E98"/>
    <w:rsid w:val="4B317529"/>
    <w:rsid w:val="4B75022A"/>
    <w:rsid w:val="4BF02924"/>
    <w:rsid w:val="4BF56DAC"/>
    <w:rsid w:val="4E5F5F21"/>
    <w:rsid w:val="4EA503D4"/>
    <w:rsid w:val="4F40044C"/>
    <w:rsid w:val="4F8F4094"/>
    <w:rsid w:val="51B958A1"/>
    <w:rsid w:val="51F82B17"/>
    <w:rsid w:val="520635F9"/>
    <w:rsid w:val="52174C68"/>
    <w:rsid w:val="523A74F6"/>
    <w:rsid w:val="54C46B9F"/>
    <w:rsid w:val="55502006"/>
    <w:rsid w:val="56337DEB"/>
    <w:rsid w:val="57154464"/>
    <w:rsid w:val="57AC2359"/>
    <w:rsid w:val="58820539"/>
    <w:rsid w:val="59560B9C"/>
    <w:rsid w:val="5A363A8E"/>
    <w:rsid w:val="5A995D31"/>
    <w:rsid w:val="5AAD020B"/>
    <w:rsid w:val="5BE34A4E"/>
    <w:rsid w:val="5C56150A"/>
    <w:rsid w:val="5CB47325"/>
    <w:rsid w:val="5CBE7C34"/>
    <w:rsid w:val="5D851BFC"/>
    <w:rsid w:val="5DD05F0C"/>
    <w:rsid w:val="5E25747C"/>
    <w:rsid w:val="5EDF547A"/>
    <w:rsid w:val="5EF35656"/>
    <w:rsid w:val="5F3A5DCA"/>
    <w:rsid w:val="5F4549DD"/>
    <w:rsid w:val="5FA91901"/>
    <w:rsid w:val="60572D1E"/>
    <w:rsid w:val="60CC0E2E"/>
    <w:rsid w:val="62D9421C"/>
    <w:rsid w:val="636813A7"/>
    <w:rsid w:val="641066DF"/>
    <w:rsid w:val="642A6969"/>
    <w:rsid w:val="64324F2C"/>
    <w:rsid w:val="654B2514"/>
    <w:rsid w:val="655A6209"/>
    <w:rsid w:val="663F52CD"/>
    <w:rsid w:val="66510A6B"/>
    <w:rsid w:val="675746C7"/>
    <w:rsid w:val="67A960D2"/>
    <w:rsid w:val="686750BD"/>
    <w:rsid w:val="6CDF2AE4"/>
    <w:rsid w:val="6D08699C"/>
    <w:rsid w:val="6D7F1132"/>
    <w:rsid w:val="6EEE3FFF"/>
    <w:rsid w:val="702B672C"/>
    <w:rsid w:val="72E5220E"/>
    <w:rsid w:val="737B0183"/>
    <w:rsid w:val="74BB61F3"/>
    <w:rsid w:val="74FC2209"/>
    <w:rsid w:val="75DE31F0"/>
    <w:rsid w:val="781B0D4D"/>
    <w:rsid w:val="7A562445"/>
    <w:rsid w:val="7CD44657"/>
    <w:rsid w:val="7CEF4308"/>
    <w:rsid w:val="7D0B25B3"/>
    <w:rsid w:val="7D9E716D"/>
    <w:rsid w:val="7DB704CD"/>
    <w:rsid w:val="7FC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eastAsia="en-US" w:bidi="en-US"/>
    </w:rPr>
  </w:style>
  <w:style w:type="paragraph" w:customStyle="1" w:styleId="6">
    <w:name w:val="表图"/>
    <w:basedOn w:val="1"/>
    <w:qFormat/>
    <w:uiPriority w:val="0"/>
    <w:pPr>
      <w:spacing w:before="120" w:after="240" w:line="240" w:lineRule="auto"/>
      <w:ind w:firstLine="0" w:firstLineChars="0"/>
      <w:jc w:val="center"/>
    </w:pPr>
    <w:rPr>
      <w:rFonts w:ascii="Times New Roman" w:hAnsi="Times New Roman" w:eastAsia="黑体" w:cs="Times New Roman"/>
      <w:sz w:val="21"/>
    </w:rPr>
  </w:style>
  <w:style w:type="paragraph" w:customStyle="1" w:styleId="7">
    <w:name w:val="表"/>
    <w:basedOn w:val="1"/>
    <w:next w:val="1"/>
    <w:link w:val="8"/>
    <w:qFormat/>
    <w:uiPriority w:val="0"/>
    <w:pPr>
      <w:spacing w:before="120" w:after="120" w:line="24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sz w:val="21"/>
    </w:rPr>
  </w:style>
  <w:style w:type="character" w:customStyle="1" w:styleId="8">
    <w:name w:val="表 Char"/>
    <w:link w:val="7"/>
    <w:qFormat/>
    <w:uiPriority w:val="0"/>
    <w:rPr>
      <w:rFonts w:ascii="Times New Roman" w:hAnsi="Times New Roman" w:eastAsia="黑体" w:cs="Times New Roman"/>
      <w:sz w:val="21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2021-08-16T11:57:00Z</dcterms:created>
  <dc:creator>Administrator</dc:creator>
  <cp:lastModifiedBy>Administrator</cp:lastModifiedBy>
  <cp:lastPrinted>2025-05-09T06:26:00Z</cp:lastPrinted>
  <dcterms:modified xsi:type="dcterms:W3CDTF">2025-05-30T01:21:48Z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A9D0B02B12074F4EAF311C2FACADCC34</vt:lpwstr>
  </property>
</Properties>
</file>